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AA8C5" w14:textId="54EEFB8E" w:rsidR="00671C6E" w:rsidRPr="00D961A8" w:rsidRDefault="00D961A8" w:rsidP="00D961A8">
      <w:pPr>
        <w:spacing w:after="0"/>
        <w:jc w:val="center"/>
        <w:rPr>
          <w:b/>
          <w:sz w:val="36"/>
          <w:szCs w:val="36"/>
        </w:rPr>
      </w:pPr>
      <w:r w:rsidRPr="00D961A8">
        <w:rPr>
          <w:b/>
          <w:sz w:val="36"/>
          <w:szCs w:val="36"/>
        </w:rPr>
        <w:t>CAGOW 2017</w:t>
      </w:r>
    </w:p>
    <w:p w14:paraId="322F2018" w14:textId="6B7DB5B7" w:rsidR="00D961A8" w:rsidRPr="00D961A8" w:rsidRDefault="00D961A8" w:rsidP="00D961A8">
      <w:pPr>
        <w:spacing w:after="0"/>
        <w:jc w:val="center"/>
        <w:rPr>
          <w:b/>
          <w:sz w:val="36"/>
          <w:szCs w:val="36"/>
        </w:rPr>
      </w:pPr>
      <w:r w:rsidRPr="00D961A8">
        <w:rPr>
          <w:b/>
          <w:sz w:val="36"/>
          <w:szCs w:val="36"/>
        </w:rPr>
        <w:t>SPEAKER BIOS</w:t>
      </w:r>
    </w:p>
    <w:p w14:paraId="6F355152" w14:textId="77777777" w:rsidR="00D961A8" w:rsidRPr="00D961A8" w:rsidRDefault="00D961A8" w:rsidP="00D961A8">
      <w:pPr>
        <w:spacing w:after="0"/>
        <w:jc w:val="center"/>
        <w:rPr>
          <w:b/>
        </w:rPr>
      </w:pPr>
    </w:p>
    <w:p w14:paraId="50B1224B" w14:textId="3693AC6F" w:rsidR="00D961A8" w:rsidRPr="00D961A8" w:rsidRDefault="00D961A8" w:rsidP="00D961A8">
      <w:pPr>
        <w:spacing w:after="0"/>
        <w:jc w:val="center"/>
        <w:rPr>
          <w:b/>
          <w:i/>
        </w:rPr>
      </w:pPr>
      <w:r>
        <w:rPr>
          <w:b/>
          <w:i/>
        </w:rPr>
        <w:t>P</w:t>
      </w:r>
      <w:r w:rsidRPr="00D961A8">
        <w:rPr>
          <w:b/>
          <w:i/>
        </w:rPr>
        <w:t>resented by the order in which t</w:t>
      </w:r>
      <w:r>
        <w:rPr>
          <w:b/>
          <w:i/>
        </w:rPr>
        <w:t>he speakers address the delegates.</w:t>
      </w:r>
    </w:p>
    <w:p w14:paraId="73B96FDF" w14:textId="77777777" w:rsidR="00635111" w:rsidRPr="00D961A8" w:rsidRDefault="00635111" w:rsidP="00C72069">
      <w:pPr>
        <w:spacing w:after="0"/>
      </w:pPr>
    </w:p>
    <w:p w14:paraId="5116A8A9" w14:textId="77777777" w:rsidR="00C72069" w:rsidRPr="00B03780" w:rsidRDefault="00C72069" w:rsidP="00C72069">
      <w:pPr>
        <w:spacing w:after="0"/>
        <w:rPr>
          <w:b/>
        </w:rPr>
      </w:pPr>
    </w:p>
    <w:p w14:paraId="395ADEE7" w14:textId="263CD7A0" w:rsidR="00D961A8" w:rsidRPr="00D961A8" w:rsidRDefault="00D961A8" w:rsidP="00D961A8">
      <w:pPr>
        <w:spacing w:after="0"/>
        <w:jc w:val="center"/>
        <w:rPr>
          <w:b/>
          <w:u w:val="single"/>
        </w:rPr>
      </w:pPr>
      <w:r w:rsidRPr="00D961A8">
        <w:rPr>
          <w:b/>
          <w:u w:val="single"/>
        </w:rPr>
        <w:t>FRIDAY, JANUARY 20</w:t>
      </w:r>
    </w:p>
    <w:p w14:paraId="386E0DF8" w14:textId="77777777" w:rsidR="00D961A8" w:rsidRDefault="00D961A8" w:rsidP="00C72069">
      <w:pPr>
        <w:spacing w:after="0"/>
        <w:rPr>
          <w:b/>
        </w:rPr>
      </w:pPr>
    </w:p>
    <w:p w14:paraId="777E5962" w14:textId="0DA20CAD" w:rsidR="00D961A8" w:rsidRDefault="00D961A8" w:rsidP="00C72069">
      <w:pPr>
        <w:spacing w:after="0"/>
        <w:rPr>
          <w:b/>
        </w:rPr>
      </w:pPr>
      <w:r>
        <w:rPr>
          <w:b/>
        </w:rPr>
        <w:t>CAGOW Kick Off Plenary</w:t>
      </w:r>
    </w:p>
    <w:p w14:paraId="0DE9BA4F" w14:textId="6EE4B2C6" w:rsidR="00D961A8" w:rsidRDefault="00D961A8" w:rsidP="00C72069">
      <w:pPr>
        <w:spacing w:after="0"/>
        <w:rPr>
          <w:b/>
        </w:rPr>
      </w:pPr>
      <w:r>
        <w:rPr>
          <w:b/>
        </w:rPr>
        <w:t>3:45 – 4:45 p.m., Dartmouth 105</w:t>
      </w:r>
    </w:p>
    <w:p w14:paraId="47D1C754" w14:textId="77777777" w:rsidR="00D961A8" w:rsidRDefault="00D961A8" w:rsidP="00C72069">
      <w:pPr>
        <w:spacing w:after="0"/>
        <w:rPr>
          <w:b/>
        </w:rPr>
      </w:pPr>
    </w:p>
    <w:p w14:paraId="6D51298B" w14:textId="6E262120" w:rsidR="00C72069" w:rsidRPr="00B03780" w:rsidRDefault="00C72069" w:rsidP="00C72069">
      <w:pPr>
        <w:spacing w:after="0"/>
        <w:rPr>
          <w:b/>
        </w:rPr>
      </w:pPr>
      <w:r w:rsidRPr="00B03780">
        <w:rPr>
          <w:b/>
        </w:rPr>
        <w:t>Justin Anderson </w:t>
      </w:r>
      <w:r w:rsidR="00B03780" w:rsidRPr="00B03780">
        <w:rPr>
          <w:b/>
        </w:rPr>
        <w:br/>
        <w:t>Vice President for Communications</w:t>
      </w:r>
    </w:p>
    <w:p w14:paraId="5DB3A4A4" w14:textId="77777777" w:rsidR="00D8676D" w:rsidRPr="00B03780" w:rsidRDefault="00D8676D" w:rsidP="00C72069">
      <w:pPr>
        <w:spacing w:after="0"/>
      </w:pPr>
    </w:p>
    <w:p w14:paraId="4FC01E30" w14:textId="77777777" w:rsidR="00C72069" w:rsidRPr="00B03780" w:rsidRDefault="00C72069" w:rsidP="00C72069">
      <w:pPr>
        <w:spacing w:after="0"/>
      </w:pPr>
      <w:r w:rsidRPr="00B03780">
        <w:t xml:space="preserve">Justin Anderson is Dartmouth’s vice president for communications. He leads the Office of Communications which is comprised of media relations, social media, news and editorial, and creative services teams that tell Dartmouth’s story and share news of the contributions of students, faculty, and staff with the College community and the world. He is a member of President Phil Hanlon’s senior leadership team. </w:t>
      </w:r>
    </w:p>
    <w:p w14:paraId="185305E2" w14:textId="77777777" w:rsidR="00C72069" w:rsidRPr="00B03780" w:rsidRDefault="00C72069" w:rsidP="00C72069">
      <w:pPr>
        <w:spacing w:after="0"/>
      </w:pPr>
      <w:r w:rsidRPr="00B03780">
        <w:t> </w:t>
      </w:r>
    </w:p>
    <w:p w14:paraId="44157EE6" w14:textId="112197B3" w:rsidR="00C72069" w:rsidRPr="00B03780" w:rsidRDefault="00C72069" w:rsidP="00C72069">
      <w:pPr>
        <w:spacing w:after="0"/>
      </w:pPr>
      <w:r w:rsidRPr="00B03780">
        <w:t xml:space="preserve">Anderson came to Dartmouth in 2011 </w:t>
      </w:r>
      <w:r w:rsidR="0087545F" w:rsidRPr="00B03780">
        <w:t>as</w:t>
      </w:r>
      <w:r w:rsidRPr="00B03780">
        <w:t xml:space="preserve"> director of media relations from ABC News in New York City, where he worked for 13 years as a reporter, an editor, and a senior producer. His work for ABC included coverage of Sen. John McCain’s 2000 presidential primary bid, the devastation in New Orleans caused by Hurricane Katrina in 2005, and management of the network’s coverage of the 2008 presidential election. Anderson was part of ABC’s Emmy and Peabody Award winning coverage of the Sept. 11, 2001, attacks on the World Trade Center.</w:t>
      </w:r>
    </w:p>
    <w:p w14:paraId="07B2288E" w14:textId="77777777" w:rsidR="00C72069" w:rsidRPr="00B03780" w:rsidRDefault="00C72069" w:rsidP="00C72069">
      <w:pPr>
        <w:spacing w:after="0"/>
      </w:pPr>
      <w:r w:rsidRPr="00B03780">
        <w:t> </w:t>
      </w:r>
    </w:p>
    <w:p w14:paraId="58CA91BF" w14:textId="51A71998" w:rsidR="00C72069" w:rsidRPr="00B03780" w:rsidRDefault="00B03780" w:rsidP="00C72069">
      <w:pPr>
        <w:spacing w:after="0"/>
      </w:pPr>
      <w:r w:rsidRPr="00B03780">
        <w:t>Anderson is an</w:t>
      </w:r>
      <w:r w:rsidR="00C72069" w:rsidRPr="00B03780">
        <w:t xml:space="preserve"> honors graduate of Trinity College with a BA in American studies</w:t>
      </w:r>
      <w:r w:rsidRPr="00B03780">
        <w:t>.</w:t>
      </w:r>
      <w:r w:rsidRPr="00B03780">
        <w:br/>
      </w:r>
    </w:p>
    <w:p w14:paraId="6E463522" w14:textId="77777777" w:rsidR="0003771B" w:rsidRPr="00B03780" w:rsidRDefault="0003771B" w:rsidP="0003771B">
      <w:pPr>
        <w:spacing w:after="0"/>
      </w:pPr>
      <w:r w:rsidRPr="00B03780">
        <w:rPr>
          <w:rFonts w:cs="Arial"/>
        </w:rPr>
        <w:t>*************************************************************************************</w:t>
      </w:r>
    </w:p>
    <w:p w14:paraId="16715702" w14:textId="77777777" w:rsidR="0003771B" w:rsidRDefault="0003771B" w:rsidP="0003771B">
      <w:pPr>
        <w:spacing w:after="0"/>
        <w:rPr>
          <w:b/>
        </w:rPr>
      </w:pPr>
    </w:p>
    <w:p w14:paraId="1AA14509" w14:textId="77777777" w:rsidR="00AC4BA4" w:rsidRDefault="00AC4BA4">
      <w:pPr>
        <w:rPr>
          <w:b/>
          <w:u w:val="single"/>
        </w:rPr>
      </w:pPr>
      <w:r>
        <w:rPr>
          <w:b/>
          <w:u w:val="single"/>
        </w:rPr>
        <w:br w:type="page"/>
      </w:r>
    </w:p>
    <w:p w14:paraId="6276A076" w14:textId="04CF2A95" w:rsidR="00D961A8" w:rsidRPr="00D961A8" w:rsidRDefault="00D961A8" w:rsidP="00D961A8">
      <w:pPr>
        <w:spacing w:after="0"/>
        <w:jc w:val="center"/>
        <w:rPr>
          <w:b/>
          <w:u w:val="single"/>
        </w:rPr>
      </w:pPr>
      <w:r>
        <w:rPr>
          <w:b/>
          <w:u w:val="single"/>
        </w:rPr>
        <w:t>SATURDAY, JANUARY 21</w:t>
      </w:r>
    </w:p>
    <w:p w14:paraId="2955FA78" w14:textId="77777777" w:rsidR="00D961A8" w:rsidRPr="00B03780" w:rsidRDefault="00D961A8" w:rsidP="0003771B">
      <w:pPr>
        <w:spacing w:after="0"/>
        <w:rPr>
          <w:b/>
        </w:rPr>
      </w:pPr>
    </w:p>
    <w:p w14:paraId="37E84445" w14:textId="55395FE5" w:rsidR="00D961A8" w:rsidRDefault="00D961A8" w:rsidP="00D961A8">
      <w:pPr>
        <w:spacing w:after="0"/>
        <w:rPr>
          <w:b/>
        </w:rPr>
      </w:pPr>
      <w:r>
        <w:rPr>
          <w:b/>
        </w:rPr>
        <w:t>Inclusive Excellence Update</w:t>
      </w:r>
    </w:p>
    <w:p w14:paraId="648FEE7F" w14:textId="27087E61" w:rsidR="00D961A8" w:rsidRDefault="00D961A8" w:rsidP="00D961A8">
      <w:pPr>
        <w:spacing w:after="0"/>
        <w:rPr>
          <w:b/>
        </w:rPr>
      </w:pPr>
      <w:r>
        <w:rPr>
          <w:b/>
        </w:rPr>
        <w:t>9 – 10 a.m.</w:t>
      </w:r>
      <w:r>
        <w:rPr>
          <w:b/>
        </w:rPr>
        <w:t xml:space="preserve">, </w:t>
      </w:r>
      <w:r>
        <w:rPr>
          <w:b/>
        </w:rPr>
        <w:t>Grand Ballroom, Hanover Inn</w:t>
      </w:r>
    </w:p>
    <w:p w14:paraId="00BD5967" w14:textId="77777777" w:rsidR="00D961A8" w:rsidRDefault="00D961A8" w:rsidP="00D961A8">
      <w:pPr>
        <w:spacing w:after="0"/>
        <w:rPr>
          <w:b/>
        </w:rPr>
      </w:pPr>
    </w:p>
    <w:p w14:paraId="1523B2BC" w14:textId="77777777" w:rsidR="0003771B" w:rsidRPr="00B03780" w:rsidRDefault="0003771B" w:rsidP="0003771B">
      <w:pPr>
        <w:spacing w:after="0"/>
        <w:rPr>
          <w:b/>
        </w:rPr>
      </w:pPr>
      <w:r w:rsidRPr="00B03780">
        <w:rPr>
          <w:b/>
        </w:rPr>
        <w:t>Evelynn M. Ellis, D.Ed.</w:t>
      </w:r>
    </w:p>
    <w:p w14:paraId="158C82F5" w14:textId="77777777" w:rsidR="0003771B" w:rsidRPr="00B03780" w:rsidRDefault="0003771B" w:rsidP="0003771B">
      <w:pPr>
        <w:spacing w:after="0"/>
        <w:rPr>
          <w:b/>
        </w:rPr>
      </w:pPr>
      <w:r w:rsidRPr="00B03780">
        <w:rPr>
          <w:b/>
        </w:rPr>
        <w:t>Vice President, Institutional Diversity &amp; Equity</w:t>
      </w:r>
    </w:p>
    <w:p w14:paraId="22A3C4D6" w14:textId="7ACB6DD0" w:rsidR="00B03780" w:rsidRPr="00B03780" w:rsidRDefault="00B03780" w:rsidP="00B03780">
      <w:r w:rsidRPr="00B03780">
        <w:br/>
      </w:r>
      <w:r w:rsidR="0003771B" w:rsidRPr="00B03780">
        <w:t>Evelynn M. Ellis joined the office of Institutional Diversity</w:t>
      </w:r>
      <w:r w:rsidR="0087545F" w:rsidRPr="00B03780">
        <w:t xml:space="preserve"> &amp; Equity in September 2008 as director of equal opportunity and affirmative a</w:t>
      </w:r>
      <w:r w:rsidR="0003771B" w:rsidRPr="00B03780">
        <w:t>ction. She was appointed Vice President of Institutional Dive</w:t>
      </w:r>
      <w:r w:rsidR="00CA04BC" w:rsidRPr="00B03780">
        <w:t xml:space="preserve">rsity &amp; Equity in January 2011 where </w:t>
      </w:r>
      <w:r w:rsidR="0087545F" w:rsidRPr="00B03780">
        <w:t>s</w:t>
      </w:r>
      <w:r w:rsidR="0003771B" w:rsidRPr="00B03780">
        <w:t xml:space="preserve">he oversees the Equal Opportunity &amp; Affirmative Action and the Diversity Education and Training teams. Ellis works with faculty, staff and students across the College </w:t>
      </w:r>
      <w:r w:rsidR="0087545F" w:rsidRPr="00B03780">
        <w:t>and</w:t>
      </w:r>
      <w:r w:rsidR="0003771B" w:rsidRPr="00B03780">
        <w:t xml:space="preserve"> Dartmouth Hitchcock Medical Center on issues pertaining to recruitment and retention of diverse employees. </w:t>
      </w:r>
      <w:r w:rsidR="00CA04BC" w:rsidRPr="00B03780">
        <w:t xml:space="preserve">Prior to joining IDE, she served in many administrative positions at Penn State University for more than 23 years. </w:t>
      </w:r>
      <w:r w:rsidR="0087545F" w:rsidRPr="00B03780">
        <w:t>Ellis</w:t>
      </w:r>
      <w:r w:rsidR="0003771B" w:rsidRPr="00B03780">
        <w:t xml:space="preserve"> </w:t>
      </w:r>
      <w:r w:rsidR="0087545F" w:rsidRPr="00B03780">
        <w:t>holds a D.Ed. in higher education a</w:t>
      </w:r>
      <w:r w:rsidR="0003771B" w:rsidRPr="00B03780">
        <w:t>d</w:t>
      </w:r>
      <w:r w:rsidR="0087545F" w:rsidRPr="00B03780">
        <w:t xml:space="preserve">ministration and a master’s degree in music </w:t>
      </w:r>
      <w:r w:rsidR="0087545F" w:rsidRPr="00B03780">
        <w:lastRenderedPageBreak/>
        <w:t>p</w:t>
      </w:r>
      <w:r w:rsidR="0003771B" w:rsidRPr="00B03780">
        <w:t xml:space="preserve">erformance from </w:t>
      </w:r>
      <w:r w:rsidR="0087545F" w:rsidRPr="00B03780">
        <w:t>Penn State, a bachelor’s degree in music p</w:t>
      </w:r>
      <w:r w:rsidR="0003771B" w:rsidRPr="00B03780">
        <w:t>erformance from Concordia College</w:t>
      </w:r>
      <w:r w:rsidR="0087545F" w:rsidRPr="00B03780">
        <w:t>, and an associate degree of a</w:t>
      </w:r>
      <w:r w:rsidR="0003771B" w:rsidRPr="00B03780">
        <w:t xml:space="preserve">rts from Alabama Lutheran Junior College. </w:t>
      </w:r>
    </w:p>
    <w:p w14:paraId="5E1EB30A" w14:textId="77777777" w:rsidR="00AC4BA4" w:rsidRDefault="00AC4BA4" w:rsidP="0003771B">
      <w:pPr>
        <w:spacing w:after="0"/>
        <w:rPr>
          <w:rFonts w:cs="Arial"/>
        </w:rPr>
      </w:pPr>
    </w:p>
    <w:p w14:paraId="7F9AC2CF" w14:textId="77777777" w:rsidR="0003771B" w:rsidRPr="00B03780" w:rsidRDefault="0003771B" w:rsidP="0003771B">
      <w:pPr>
        <w:spacing w:after="0"/>
        <w:rPr>
          <w:b/>
        </w:rPr>
      </w:pPr>
      <w:r w:rsidRPr="00B03780">
        <w:rPr>
          <w:b/>
        </w:rPr>
        <w:t>Rick Mills</w:t>
      </w:r>
    </w:p>
    <w:p w14:paraId="6F307F06" w14:textId="77777777" w:rsidR="0003771B" w:rsidRPr="00B03780" w:rsidRDefault="0003771B" w:rsidP="0003771B">
      <w:pPr>
        <w:spacing w:after="0"/>
        <w:rPr>
          <w:b/>
        </w:rPr>
      </w:pPr>
      <w:r w:rsidRPr="00B03780">
        <w:rPr>
          <w:b/>
        </w:rPr>
        <w:t xml:space="preserve">Executive Vice President </w:t>
      </w:r>
    </w:p>
    <w:p w14:paraId="328604E3" w14:textId="77777777" w:rsidR="0003771B" w:rsidRPr="00B03780" w:rsidRDefault="0003771B" w:rsidP="0003771B">
      <w:pPr>
        <w:pStyle w:val="Default"/>
        <w:spacing w:line="240" w:lineRule="auto"/>
        <w:rPr>
          <w:rFonts w:asciiTheme="minorHAnsi" w:hAnsiTheme="minorHAnsi"/>
          <w:color w:val="auto"/>
          <w:sz w:val="22"/>
          <w:szCs w:val="22"/>
        </w:rPr>
      </w:pPr>
    </w:p>
    <w:p w14:paraId="5A764E1B" w14:textId="5A4AFE15" w:rsidR="0003771B" w:rsidRPr="00B03780" w:rsidRDefault="0003771B" w:rsidP="0003771B">
      <w:pPr>
        <w:pStyle w:val="Default"/>
        <w:spacing w:line="240" w:lineRule="auto"/>
        <w:rPr>
          <w:rFonts w:asciiTheme="minorHAnsi" w:hAnsiTheme="minorHAnsi"/>
          <w:color w:val="auto"/>
          <w:sz w:val="22"/>
          <w:szCs w:val="22"/>
        </w:rPr>
      </w:pPr>
      <w:r w:rsidRPr="00B03780">
        <w:rPr>
          <w:rFonts w:asciiTheme="minorHAnsi" w:hAnsiTheme="minorHAnsi"/>
          <w:color w:val="auto"/>
          <w:sz w:val="22"/>
          <w:szCs w:val="22"/>
        </w:rPr>
        <w:t>Richard G. Mills is responsible for the management and coordination of the administrative operations of the institution including financial, facility, human resources and other administrative operations. Prior to coming to Dartmo</w:t>
      </w:r>
      <w:r w:rsidR="00B03780" w:rsidRPr="00B03780">
        <w:rPr>
          <w:rFonts w:asciiTheme="minorHAnsi" w:hAnsiTheme="minorHAnsi"/>
          <w:color w:val="auto"/>
          <w:sz w:val="22"/>
          <w:szCs w:val="22"/>
        </w:rPr>
        <w:t>uth, Rick held the position of e</w:t>
      </w:r>
      <w:r w:rsidRPr="00B03780">
        <w:rPr>
          <w:rFonts w:asciiTheme="minorHAnsi" w:hAnsiTheme="minorHAnsi"/>
          <w:color w:val="auto"/>
          <w:sz w:val="22"/>
          <w:szCs w:val="22"/>
        </w:rPr>
        <w:t>xecutive</w:t>
      </w:r>
      <w:r w:rsidR="00B03780" w:rsidRPr="00B03780">
        <w:rPr>
          <w:rFonts w:asciiTheme="minorHAnsi" w:hAnsiTheme="minorHAnsi"/>
          <w:color w:val="auto"/>
          <w:sz w:val="22"/>
          <w:szCs w:val="22"/>
        </w:rPr>
        <w:t xml:space="preserve"> d</w:t>
      </w:r>
      <w:r w:rsidRPr="00B03780">
        <w:rPr>
          <w:rFonts w:asciiTheme="minorHAnsi" w:hAnsiTheme="minorHAnsi"/>
          <w:color w:val="auto"/>
          <w:sz w:val="22"/>
          <w:szCs w:val="22"/>
        </w:rPr>
        <w:t>ean at Harvard Medical School where he was the senior administrative offi</w:t>
      </w:r>
      <w:r w:rsidR="00B03780" w:rsidRPr="00B03780">
        <w:rPr>
          <w:rFonts w:asciiTheme="minorHAnsi" w:hAnsiTheme="minorHAnsi"/>
          <w:color w:val="auto"/>
          <w:sz w:val="22"/>
          <w:szCs w:val="22"/>
        </w:rPr>
        <w:t>cer with oversight of finance, </w:t>
      </w:r>
      <w:r w:rsidRPr="00B03780">
        <w:rPr>
          <w:rFonts w:asciiTheme="minorHAnsi" w:hAnsiTheme="minorHAnsi"/>
          <w:color w:val="auto"/>
          <w:sz w:val="22"/>
          <w:szCs w:val="22"/>
        </w:rPr>
        <w:t xml:space="preserve">facilities, human resources, IT, communications and external affairs </w:t>
      </w:r>
      <w:r w:rsidR="00B03780" w:rsidRPr="00B03780">
        <w:rPr>
          <w:rFonts w:asciiTheme="minorHAnsi" w:hAnsiTheme="minorHAnsi"/>
          <w:color w:val="auto"/>
          <w:sz w:val="22"/>
          <w:szCs w:val="22"/>
        </w:rPr>
        <w:t>and other business operations. </w:t>
      </w:r>
      <w:r w:rsidRPr="00B03780">
        <w:rPr>
          <w:rFonts w:asciiTheme="minorHAnsi" w:hAnsiTheme="minorHAnsi"/>
          <w:color w:val="auto"/>
          <w:sz w:val="22"/>
          <w:szCs w:val="22"/>
        </w:rPr>
        <w:t>Rick received his AB from Hamilton College and JD from Boston University.</w:t>
      </w:r>
    </w:p>
    <w:p w14:paraId="128DC5CC" w14:textId="77777777" w:rsidR="00B03780" w:rsidRPr="00B03780" w:rsidRDefault="00B03780" w:rsidP="0003771B">
      <w:pPr>
        <w:pStyle w:val="Default"/>
        <w:spacing w:line="240" w:lineRule="auto"/>
        <w:rPr>
          <w:rFonts w:asciiTheme="minorHAnsi" w:hAnsiTheme="minorHAnsi"/>
          <w:color w:val="auto"/>
          <w:sz w:val="22"/>
          <w:szCs w:val="22"/>
        </w:rPr>
      </w:pPr>
    </w:p>
    <w:p w14:paraId="744F5BE2" w14:textId="715E983C" w:rsidR="00B03780" w:rsidRPr="00B03780" w:rsidRDefault="00D8676D" w:rsidP="00D8676D">
      <w:pPr>
        <w:rPr>
          <w:b/>
        </w:rPr>
      </w:pPr>
      <w:r w:rsidRPr="00B03780">
        <w:rPr>
          <w:b/>
        </w:rPr>
        <w:t xml:space="preserve">Eric L. Ramsey </w:t>
      </w:r>
      <w:r w:rsidR="00B03780" w:rsidRPr="00B03780">
        <w:rPr>
          <w:b/>
        </w:rPr>
        <w:br/>
        <w:t>Associate Dean for Student Life</w:t>
      </w:r>
    </w:p>
    <w:p w14:paraId="50623BC5" w14:textId="588BCDC3" w:rsidR="00D8676D" w:rsidRDefault="00B03780" w:rsidP="00D8676D">
      <w:r w:rsidRPr="00B03780">
        <w:t>Eric L. Ramsey is the associate dean for student l</w:t>
      </w:r>
      <w:r w:rsidR="00D8676D" w:rsidRPr="00B03780">
        <w:t>ife at Dartmouth College. He began his Dartmouth career in 2004 in Student Activities, pro</w:t>
      </w:r>
      <w:r w:rsidRPr="00B03780">
        <w:t>gressing his way to become the d</w:t>
      </w:r>
      <w:r w:rsidR="00D8676D" w:rsidRPr="00B03780">
        <w:t>irector of the Collis Center</w:t>
      </w:r>
      <w:r w:rsidRPr="00B03780">
        <w:t xml:space="preserve"> for Student Involvement</w:t>
      </w:r>
      <w:r w:rsidR="00D8676D" w:rsidRPr="00B03780">
        <w:t xml:space="preserve"> in 2008, and Associate Dean in 2015. Eric works with many student organizations, faculty, staff, and departments across campus to support Dartmouth’s experiential learning mission. Currently, Eric oversees the Collis Center for Student Involvement, Office of Greek Life, Outdoor Programs Office, Dartmouth Broadcasting, Dartmouth Forensic Union, and New Student Orientation.</w:t>
      </w:r>
      <w:r w:rsidR="0033630D">
        <w:t xml:space="preserve"> Eric received his </w:t>
      </w:r>
      <w:proofErr w:type="spellStart"/>
      <w:r w:rsidR="0033630D">
        <w:t>Ed.D</w:t>
      </w:r>
      <w:proofErr w:type="spellEnd"/>
      <w:r w:rsidR="0033630D">
        <w:t xml:space="preserve"> from the University of Vermont, </w:t>
      </w:r>
      <w:proofErr w:type="gramStart"/>
      <w:r w:rsidR="0033630D">
        <w:t>a</w:t>
      </w:r>
      <w:proofErr w:type="gramEnd"/>
      <w:r w:rsidR="0033630D">
        <w:t xml:space="preserve"> </w:t>
      </w:r>
      <w:proofErr w:type="spellStart"/>
      <w:r w:rsidR="0033630D">
        <w:t>M.Ed</w:t>
      </w:r>
      <w:proofErr w:type="spellEnd"/>
      <w:r w:rsidR="0033630D">
        <w:t>, from the University of Texas, Austin, and a B.A. from the University of Arkansas.</w:t>
      </w:r>
    </w:p>
    <w:p w14:paraId="1666E90B" w14:textId="77777777" w:rsidR="00AC4BA4" w:rsidRPr="00B03780" w:rsidRDefault="00AC4BA4" w:rsidP="00AC4BA4">
      <w:r w:rsidRPr="00B03780">
        <w:rPr>
          <w:rFonts w:cs="Arial"/>
        </w:rPr>
        <w:t>*************************************************************************************</w:t>
      </w:r>
    </w:p>
    <w:p w14:paraId="18B9DC15" w14:textId="77777777" w:rsidR="00AC4BA4" w:rsidRDefault="00AC4BA4">
      <w:pPr>
        <w:rPr>
          <w:rFonts w:cs="Arial"/>
        </w:rPr>
      </w:pPr>
      <w:r>
        <w:rPr>
          <w:rFonts w:cs="Arial"/>
        </w:rPr>
        <w:br w:type="page"/>
      </w:r>
    </w:p>
    <w:p w14:paraId="63E9B141" w14:textId="5AC7621E" w:rsidR="00D961A8" w:rsidRPr="00AC4BA4" w:rsidRDefault="00D961A8" w:rsidP="00AC4BA4">
      <w:pPr>
        <w:jc w:val="center"/>
        <w:rPr>
          <w:b/>
          <w:u w:val="single"/>
        </w:rPr>
      </w:pPr>
      <w:r>
        <w:rPr>
          <w:b/>
          <w:u w:val="single"/>
        </w:rPr>
        <w:t>SATURDAY, JANUARY 21</w:t>
      </w:r>
    </w:p>
    <w:p w14:paraId="4E718F04" w14:textId="07043B4A" w:rsidR="00D961A8" w:rsidRDefault="00D961A8" w:rsidP="00D961A8">
      <w:pPr>
        <w:spacing w:after="0"/>
        <w:rPr>
          <w:b/>
        </w:rPr>
      </w:pPr>
      <w:r>
        <w:rPr>
          <w:b/>
        </w:rPr>
        <w:t>Conversation and Tour of the House Communities</w:t>
      </w:r>
    </w:p>
    <w:p w14:paraId="75885D99" w14:textId="0046C15B" w:rsidR="00D961A8" w:rsidRDefault="00D961A8" w:rsidP="00D961A8">
      <w:pPr>
        <w:spacing w:after="0"/>
        <w:rPr>
          <w:b/>
        </w:rPr>
      </w:pPr>
      <w:r>
        <w:rPr>
          <w:b/>
        </w:rPr>
        <w:t>10 – 10:45 a.m., Grand Ballroom, Hanover Inn</w:t>
      </w:r>
    </w:p>
    <w:p w14:paraId="0B7BABEC" w14:textId="77777777" w:rsidR="00D961A8" w:rsidRDefault="00D961A8" w:rsidP="00D961A8">
      <w:pPr>
        <w:spacing w:after="0"/>
        <w:rPr>
          <w:b/>
        </w:rPr>
      </w:pPr>
    </w:p>
    <w:p w14:paraId="04A55636" w14:textId="77777777" w:rsidR="00D961A8" w:rsidRDefault="00D961A8" w:rsidP="00D961A8">
      <w:pPr>
        <w:spacing w:after="0"/>
        <w:rPr>
          <w:b/>
        </w:rPr>
      </w:pPr>
      <w:r>
        <w:rPr>
          <w:b/>
        </w:rPr>
        <w:t>Rebecca Biron</w:t>
      </w:r>
    </w:p>
    <w:p w14:paraId="55E8FB3B" w14:textId="77777777" w:rsidR="00D961A8" w:rsidRDefault="00D961A8" w:rsidP="00D961A8">
      <w:pPr>
        <w:spacing w:after="0"/>
        <w:rPr>
          <w:b/>
        </w:rPr>
      </w:pPr>
      <w:r>
        <w:rPr>
          <w:b/>
        </w:rPr>
        <w:t>Dean of the College</w:t>
      </w:r>
    </w:p>
    <w:p w14:paraId="65FAE750" w14:textId="77777777" w:rsidR="00D961A8" w:rsidRPr="00B03780" w:rsidRDefault="00D961A8" w:rsidP="00D961A8">
      <w:pPr>
        <w:spacing w:after="0"/>
        <w:rPr>
          <w:b/>
        </w:rPr>
      </w:pPr>
    </w:p>
    <w:p w14:paraId="58ECF65C" w14:textId="77777777" w:rsidR="00D961A8" w:rsidRPr="00B03780" w:rsidRDefault="00D961A8" w:rsidP="00D961A8">
      <w:r w:rsidRPr="0033630D">
        <w:rPr>
          <w:rStyle w:val="xhighlight"/>
          <w:rFonts w:ascii="Calibri" w:hAnsi="Calibri"/>
          <w:iCs/>
          <w:color w:val="000000"/>
          <w:shd w:val="clear" w:color="auto" w:fill="FFFFFF"/>
        </w:rPr>
        <w:t>Rebecca</w:t>
      </w:r>
      <w:r w:rsidRPr="0033630D">
        <w:rPr>
          <w:rFonts w:ascii="Calibri" w:hAnsi="Calibri"/>
          <w:iCs/>
          <w:color w:val="000000"/>
          <w:shd w:val="clear" w:color="auto" w:fill="FFFFFF"/>
        </w:rPr>
        <w:t xml:space="preserve"> Biron, professor of Spanish and comparative literature, was appointed dean of the college in June 2015. In this newly defined role, with an old title that many of you may recognize, Dean Biron is now the senior officer responsible for undergraduate academic life at Dartmouth, overseeing the integration of intellectual and social life for students from pre-matriculation to post-graduation. Dean Biron’s responsibilities include: oversight of the House Professors and the new House Communities, strategic planning for enrollment management, admissions and financial aid, and leadership for diversity and inclusion efforts in the undergraduate academic experience. Dean Biron joined the Dartmouth faculty in 2006. Her research and teaching interests focus on Latin American literary and cultural studies, literary theory, gender studies, and Mexican cultural criticism.</w:t>
      </w:r>
      <w:r>
        <w:rPr>
          <w:rFonts w:ascii="Calibri" w:hAnsi="Calibri"/>
          <w:iCs/>
          <w:color w:val="000000"/>
          <w:shd w:val="clear" w:color="auto" w:fill="FFFFFF"/>
        </w:rPr>
        <w:t xml:space="preserve"> Dean Biron received her Ph.D. from the University of Iowa and her B.A. from the University of Georgia.</w:t>
      </w:r>
      <w:r w:rsidRPr="0033630D">
        <w:rPr>
          <w:rFonts w:ascii="Calibri" w:hAnsi="Calibri"/>
          <w:iCs/>
          <w:color w:val="000000"/>
          <w:shd w:val="clear" w:color="auto" w:fill="FFFFFF"/>
        </w:rPr>
        <w:br/>
      </w:r>
      <w:r w:rsidRPr="0033630D">
        <w:rPr>
          <w:rFonts w:ascii="Calibri" w:hAnsi="Calibri"/>
          <w:iCs/>
          <w:color w:val="000000"/>
          <w:shd w:val="clear" w:color="auto" w:fill="FFFFFF"/>
        </w:rPr>
        <w:br/>
      </w:r>
      <w:r w:rsidRPr="00B03780">
        <w:rPr>
          <w:rFonts w:cs="Arial"/>
        </w:rPr>
        <w:t>*************************************************************************************</w:t>
      </w:r>
    </w:p>
    <w:p w14:paraId="6588E2F1" w14:textId="77777777" w:rsidR="00D961A8" w:rsidRPr="0033630D" w:rsidRDefault="00D961A8" w:rsidP="00D961A8">
      <w:pPr>
        <w:pStyle w:val="NormalWeb"/>
        <w:rPr>
          <w:rFonts w:ascii="Calibri" w:hAnsi="Calibri"/>
          <w:color w:val="000000"/>
        </w:rPr>
      </w:pPr>
    </w:p>
    <w:p w14:paraId="609489C4" w14:textId="77777777" w:rsidR="00D961A8" w:rsidRPr="00D961A8" w:rsidRDefault="00D961A8" w:rsidP="00D961A8">
      <w:pPr>
        <w:spacing w:after="0"/>
        <w:jc w:val="center"/>
        <w:rPr>
          <w:b/>
          <w:u w:val="single"/>
        </w:rPr>
      </w:pPr>
      <w:r>
        <w:rPr>
          <w:b/>
          <w:u w:val="single"/>
        </w:rPr>
        <w:t>SATURDAY, JANUARY 21</w:t>
      </w:r>
    </w:p>
    <w:p w14:paraId="3D761EB6" w14:textId="77777777" w:rsidR="00D961A8" w:rsidRDefault="00D961A8" w:rsidP="00D961A8">
      <w:pPr>
        <w:spacing w:after="0"/>
        <w:rPr>
          <w:b/>
        </w:rPr>
      </w:pPr>
    </w:p>
    <w:p w14:paraId="174208DF" w14:textId="26785A42" w:rsidR="00D961A8" w:rsidRDefault="00D961A8" w:rsidP="00D961A8">
      <w:pPr>
        <w:spacing w:after="0"/>
        <w:rPr>
          <w:b/>
        </w:rPr>
      </w:pPr>
      <w:r>
        <w:rPr>
          <w:b/>
        </w:rPr>
        <w:t>Communicating Across Generations</w:t>
      </w:r>
    </w:p>
    <w:p w14:paraId="761CA8EC" w14:textId="0598EBAE" w:rsidR="00D961A8" w:rsidRDefault="00D961A8" w:rsidP="00D961A8">
      <w:pPr>
        <w:spacing w:after="0"/>
        <w:rPr>
          <w:b/>
        </w:rPr>
      </w:pPr>
      <w:r>
        <w:rPr>
          <w:b/>
        </w:rPr>
        <w:t>11 a.m. - Noon</w:t>
      </w:r>
    </w:p>
    <w:p w14:paraId="6599FF9F" w14:textId="77777777" w:rsidR="00D961A8" w:rsidRDefault="00D961A8" w:rsidP="00D961A8">
      <w:pPr>
        <w:spacing w:after="0"/>
        <w:rPr>
          <w:b/>
        </w:rPr>
      </w:pPr>
    </w:p>
    <w:p w14:paraId="15478526" w14:textId="2551769F" w:rsidR="00B03780" w:rsidRPr="00B03780" w:rsidRDefault="00B03780" w:rsidP="00D8676D">
      <w:pPr>
        <w:rPr>
          <w:b/>
        </w:rPr>
      </w:pPr>
      <w:r w:rsidRPr="00B03780">
        <w:rPr>
          <w:b/>
        </w:rPr>
        <w:t>Tricia McKeon</w:t>
      </w:r>
      <w:r w:rsidRPr="00B03780">
        <w:rPr>
          <w:b/>
        </w:rPr>
        <w:br/>
        <w:t>Director for Alumni Relations Communications</w:t>
      </w:r>
    </w:p>
    <w:p w14:paraId="12949665" w14:textId="3B6801F7" w:rsidR="00B03780" w:rsidRDefault="00B03780" w:rsidP="00B03780">
      <w:r>
        <w:t xml:space="preserve">Tricia McKeon serves as </w:t>
      </w:r>
      <w:r w:rsidR="00A0255D">
        <w:t>director for alumni relations c</w:t>
      </w:r>
      <w:r>
        <w:t>ommunications at Dartmouth College. In this role she leads the development and implementation of an integrated communications strategy for Alumni Relations. Prior to joining the College in September 2</w:t>
      </w:r>
      <w:r w:rsidR="00A0255D">
        <w:t>014, she served as director of m</w:t>
      </w:r>
      <w:r>
        <w:t>arketing at Occidental College in Los Angeles where she oversaw all marketing and branding efforts, supervised the creative services and social media teams, and provided communications counsel to the president and senior leadership. Previously</w:t>
      </w:r>
      <w:r w:rsidR="00A0255D">
        <w:t>,</w:t>
      </w:r>
      <w:r>
        <w:t xml:space="preserve"> Tricia worked for five years at Lehigh University as assistant director of marketing communications. Additionally, she has </w:t>
      </w:r>
      <w:r w:rsidR="00A0255D">
        <w:t>held positions in</w:t>
      </w:r>
      <w:r>
        <w:t xml:space="preserve"> corporate commun</w:t>
      </w:r>
      <w:r w:rsidR="00A0255D">
        <w:t>ications for Rodale Inc. and in an editorial role</w:t>
      </w:r>
      <w:r>
        <w:t xml:space="preserve"> at </w:t>
      </w:r>
      <w:r w:rsidRPr="00B03780">
        <w:rPr>
          <w:i/>
        </w:rPr>
        <w:t>The Wall Street Journal</w:t>
      </w:r>
      <w:r>
        <w:t xml:space="preserve"> Online. Tricia holds a BS in magazine journalism from Syracuse University and an MA in American Studies from Lehigh University.</w:t>
      </w:r>
    </w:p>
    <w:p w14:paraId="2778003E" w14:textId="77777777" w:rsidR="0033630D" w:rsidRDefault="0033630D" w:rsidP="00B03780"/>
    <w:p w14:paraId="0DD9887D" w14:textId="77777777" w:rsidR="0033630D" w:rsidRPr="00B03780" w:rsidRDefault="0033630D" w:rsidP="0033630D">
      <w:r w:rsidRPr="00B03780">
        <w:rPr>
          <w:rFonts w:cs="Arial"/>
        </w:rPr>
        <w:t>*************************************************************************************</w:t>
      </w:r>
    </w:p>
    <w:p w14:paraId="1FECBA79" w14:textId="77777777" w:rsidR="00AC4BA4" w:rsidRDefault="00AC4BA4">
      <w:pPr>
        <w:rPr>
          <w:b/>
          <w:u w:val="single"/>
        </w:rPr>
      </w:pPr>
      <w:r>
        <w:rPr>
          <w:b/>
          <w:u w:val="single"/>
        </w:rPr>
        <w:br w:type="page"/>
      </w:r>
    </w:p>
    <w:p w14:paraId="786440A9" w14:textId="2E0C10C9" w:rsidR="00D961A8" w:rsidRPr="00D961A8" w:rsidRDefault="00D961A8" w:rsidP="00D961A8">
      <w:pPr>
        <w:spacing w:after="0"/>
        <w:jc w:val="center"/>
        <w:rPr>
          <w:b/>
          <w:u w:val="single"/>
        </w:rPr>
      </w:pPr>
      <w:bookmarkStart w:id="0" w:name="_GoBack"/>
      <w:bookmarkEnd w:id="0"/>
      <w:r>
        <w:rPr>
          <w:b/>
          <w:u w:val="single"/>
        </w:rPr>
        <w:t>SATURDAY, JANUARY 21</w:t>
      </w:r>
    </w:p>
    <w:p w14:paraId="39118D3B" w14:textId="77777777" w:rsidR="00D961A8" w:rsidRDefault="00D961A8" w:rsidP="00D961A8">
      <w:pPr>
        <w:spacing w:after="0"/>
        <w:rPr>
          <w:b/>
        </w:rPr>
      </w:pPr>
    </w:p>
    <w:p w14:paraId="7163D165" w14:textId="0DE6427E" w:rsidR="00D961A8" w:rsidRDefault="00D961A8" w:rsidP="00D961A8">
      <w:pPr>
        <w:spacing w:after="0"/>
        <w:rPr>
          <w:b/>
        </w:rPr>
      </w:pPr>
      <w:r>
        <w:rPr>
          <w:b/>
        </w:rPr>
        <w:t>Lunch with Faculty Speaker</w:t>
      </w:r>
    </w:p>
    <w:p w14:paraId="197B2BF1" w14:textId="668B1362" w:rsidR="00B03780" w:rsidRDefault="00D961A8" w:rsidP="00D961A8">
      <w:pPr>
        <w:spacing w:after="0"/>
        <w:rPr>
          <w:b/>
        </w:rPr>
      </w:pPr>
      <w:r>
        <w:rPr>
          <w:b/>
        </w:rPr>
        <w:t>12:15 – 1:30 p.m., Grand Ballroom, Hanover Inn</w:t>
      </w:r>
    </w:p>
    <w:p w14:paraId="34E73B64" w14:textId="77777777" w:rsidR="00D961A8" w:rsidRPr="00D961A8" w:rsidRDefault="00D961A8" w:rsidP="00D961A8">
      <w:pPr>
        <w:spacing w:after="0"/>
        <w:rPr>
          <w:b/>
        </w:rPr>
      </w:pPr>
    </w:p>
    <w:p w14:paraId="0B1BF860" w14:textId="77777777" w:rsidR="00D961A8" w:rsidRPr="00B03780" w:rsidRDefault="00D961A8" w:rsidP="00D961A8">
      <w:pPr>
        <w:spacing w:after="0"/>
        <w:rPr>
          <w:b/>
        </w:rPr>
      </w:pPr>
      <w:r w:rsidRPr="00B03780">
        <w:rPr>
          <w:b/>
        </w:rPr>
        <w:t>Richard Wright</w:t>
      </w:r>
      <w:r w:rsidRPr="00B03780">
        <w:rPr>
          <w:b/>
        </w:rPr>
        <w:br/>
      </w:r>
      <w:proofErr w:type="spellStart"/>
      <w:r w:rsidRPr="00B03780">
        <w:rPr>
          <w:rFonts w:cs="Arial"/>
          <w:b/>
        </w:rPr>
        <w:t>Orvil</w:t>
      </w:r>
      <w:proofErr w:type="spellEnd"/>
      <w:r w:rsidRPr="00B03780">
        <w:rPr>
          <w:rFonts w:cs="Arial"/>
          <w:b/>
        </w:rPr>
        <w:t xml:space="preserve"> E. Dryfoos Chair in Public Affairs and Professor of Geography</w:t>
      </w:r>
    </w:p>
    <w:p w14:paraId="4B143EFC" w14:textId="77777777" w:rsidR="00D961A8" w:rsidRPr="00B03780" w:rsidRDefault="00D961A8" w:rsidP="00D961A8">
      <w:pPr>
        <w:spacing w:after="0"/>
        <w:rPr>
          <w:b/>
        </w:rPr>
      </w:pPr>
    </w:p>
    <w:p w14:paraId="62C127A8" w14:textId="77777777" w:rsidR="00D961A8" w:rsidRPr="00B03780" w:rsidRDefault="00D961A8" w:rsidP="00D961A8">
      <w:pPr>
        <w:spacing w:after="0"/>
        <w:rPr>
          <w:rFonts w:cs="Arial"/>
        </w:rPr>
      </w:pPr>
      <w:r w:rsidRPr="00B03780">
        <w:rPr>
          <w:rFonts w:cs="Arial"/>
        </w:rPr>
        <w:t xml:space="preserve">Richard Wright holds the </w:t>
      </w:r>
      <w:proofErr w:type="spellStart"/>
      <w:r w:rsidRPr="00B03780">
        <w:rPr>
          <w:rFonts w:cs="Arial"/>
        </w:rPr>
        <w:t>Orvil</w:t>
      </w:r>
      <w:proofErr w:type="spellEnd"/>
      <w:r w:rsidRPr="00B03780">
        <w:rPr>
          <w:rFonts w:cs="Arial"/>
        </w:rPr>
        <w:t xml:space="preserve"> E. Dryfoos Chair in Public Affairs and has been a professor of geography at Dartmouth College since 1985. Over the years, he’s received grant support from the Guggenheim Foundation, National Science Foundation, the Social Science Research Council, and the Russell Sage Foundation. He has written dozens of peer-reviewed papers, a significant proportion of which are jointly authored with Dartmouth graduates. His research and teaching focuses on racial segregation in housing and labor markets, migration, and immigration. </w:t>
      </w:r>
      <w:r>
        <w:rPr>
          <w:rFonts w:cs="Arial"/>
        </w:rPr>
        <w:t>Professor Wright received his Ph.D. and M.A. from Indiana University and his B.Ed. from the University of Nottingham.</w:t>
      </w:r>
      <w:r>
        <w:rPr>
          <w:rFonts w:cs="Arial"/>
        </w:rPr>
        <w:br/>
      </w:r>
    </w:p>
    <w:p w14:paraId="639BC5B6" w14:textId="00738101" w:rsidR="0003771B" w:rsidRPr="00B03780" w:rsidRDefault="00D961A8" w:rsidP="00C72069">
      <w:pPr>
        <w:spacing w:after="0"/>
      </w:pPr>
      <w:r w:rsidRPr="00B03780">
        <w:rPr>
          <w:rFonts w:cs="Arial"/>
        </w:rPr>
        <w:t>*************************************************************************************</w:t>
      </w:r>
    </w:p>
    <w:sectPr w:rsidR="0003771B" w:rsidRPr="00B0378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40F73" w14:textId="77777777" w:rsidR="00070EBE" w:rsidRDefault="00070EBE" w:rsidP="00070EBE">
      <w:pPr>
        <w:spacing w:after="0" w:line="240" w:lineRule="auto"/>
      </w:pPr>
      <w:r>
        <w:separator/>
      </w:r>
    </w:p>
  </w:endnote>
  <w:endnote w:type="continuationSeparator" w:id="0">
    <w:p w14:paraId="4A3341A3" w14:textId="77777777" w:rsidR="00070EBE" w:rsidRDefault="00070EBE" w:rsidP="0007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utiger">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8"/>
      </w:rPr>
      <w:id w:val="1001776894"/>
      <w:docPartObj>
        <w:docPartGallery w:val="Page Numbers (Bottom of Page)"/>
        <w:docPartUnique/>
      </w:docPartObj>
    </w:sdtPr>
    <w:sdtEndPr>
      <w:rPr>
        <w:noProof/>
      </w:rPr>
    </w:sdtEndPr>
    <w:sdtContent>
      <w:p w14:paraId="5D92B63A" w14:textId="5F0A968C" w:rsidR="00070EBE" w:rsidRPr="008159D8" w:rsidRDefault="008159D8">
        <w:pPr>
          <w:pStyle w:val="Footer"/>
          <w:jc w:val="right"/>
          <w:rPr>
            <w:i/>
            <w:sz w:val="18"/>
            <w:szCs w:val="18"/>
          </w:rPr>
        </w:pPr>
        <w:r w:rsidRPr="008159D8">
          <w:rPr>
            <w:i/>
            <w:sz w:val="18"/>
            <w:szCs w:val="18"/>
          </w:rPr>
          <w:t>CAGOW 2017 speaker bios_public.docx</w:t>
        </w:r>
        <w:r w:rsidRPr="008159D8">
          <w:rPr>
            <w:i/>
            <w:sz w:val="18"/>
            <w:szCs w:val="18"/>
          </w:rPr>
          <w:tab/>
        </w:r>
        <w:r w:rsidR="00070EBE" w:rsidRPr="008159D8">
          <w:rPr>
            <w:i/>
            <w:sz w:val="18"/>
            <w:szCs w:val="18"/>
          </w:rPr>
          <w:tab/>
        </w:r>
        <w:r w:rsidR="00070EBE" w:rsidRPr="008159D8">
          <w:rPr>
            <w:i/>
            <w:sz w:val="18"/>
            <w:szCs w:val="18"/>
          </w:rPr>
          <w:fldChar w:fldCharType="begin"/>
        </w:r>
        <w:r w:rsidR="00070EBE" w:rsidRPr="008159D8">
          <w:rPr>
            <w:i/>
            <w:sz w:val="18"/>
            <w:szCs w:val="18"/>
          </w:rPr>
          <w:instrText xml:space="preserve"> PAGE   \* MERGEFORMAT </w:instrText>
        </w:r>
        <w:r w:rsidR="00070EBE" w:rsidRPr="008159D8">
          <w:rPr>
            <w:i/>
            <w:sz w:val="18"/>
            <w:szCs w:val="18"/>
          </w:rPr>
          <w:fldChar w:fldCharType="separate"/>
        </w:r>
        <w:r w:rsidR="00AC4BA4">
          <w:rPr>
            <w:i/>
            <w:noProof/>
            <w:sz w:val="18"/>
            <w:szCs w:val="18"/>
          </w:rPr>
          <w:t>3</w:t>
        </w:r>
        <w:r w:rsidR="00070EBE" w:rsidRPr="008159D8">
          <w:rPr>
            <w:i/>
            <w:noProof/>
            <w:sz w:val="18"/>
            <w:szCs w:val="18"/>
          </w:rPr>
          <w:fldChar w:fldCharType="end"/>
        </w:r>
      </w:p>
    </w:sdtContent>
  </w:sdt>
  <w:p w14:paraId="2FD61365" w14:textId="77777777" w:rsidR="00070EBE" w:rsidRDefault="00070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EC394" w14:textId="77777777" w:rsidR="00070EBE" w:rsidRDefault="00070EBE" w:rsidP="00070EBE">
      <w:pPr>
        <w:spacing w:after="0" w:line="240" w:lineRule="auto"/>
      </w:pPr>
      <w:r>
        <w:separator/>
      </w:r>
    </w:p>
  </w:footnote>
  <w:footnote w:type="continuationSeparator" w:id="0">
    <w:p w14:paraId="515623B0" w14:textId="77777777" w:rsidR="00070EBE" w:rsidRDefault="00070EBE" w:rsidP="00070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11"/>
    <w:rsid w:val="0003771B"/>
    <w:rsid w:val="00070EBE"/>
    <w:rsid w:val="0021408A"/>
    <w:rsid w:val="002E5674"/>
    <w:rsid w:val="0033630D"/>
    <w:rsid w:val="003B61D4"/>
    <w:rsid w:val="00635111"/>
    <w:rsid w:val="00671C6E"/>
    <w:rsid w:val="00707C15"/>
    <w:rsid w:val="008159D8"/>
    <w:rsid w:val="0087545F"/>
    <w:rsid w:val="00A0255D"/>
    <w:rsid w:val="00AC4BA4"/>
    <w:rsid w:val="00AF1744"/>
    <w:rsid w:val="00B03780"/>
    <w:rsid w:val="00C72069"/>
    <w:rsid w:val="00CA04BC"/>
    <w:rsid w:val="00D8676D"/>
    <w:rsid w:val="00D961A8"/>
    <w:rsid w:val="00F7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C6937"/>
  <w15:chartTrackingRefBased/>
  <w15:docId w15:val="{D52A200E-AB10-44D5-8218-FA152322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03771B"/>
    <w:pPr>
      <w:spacing w:after="0" w:line="276" w:lineRule="auto"/>
    </w:pPr>
    <w:rPr>
      <w:rFonts w:ascii="Frutiger" w:hAnsi="Frutiger" w:cs="Times New Roman"/>
      <w:color w:val="000000"/>
      <w:sz w:val="24"/>
      <w:szCs w:val="24"/>
      <w14:ligatures w14:val="standard"/>
      <w14:cntxtAlts/>
    </w:rPr>
  </w:style>
  <w:style w:type="paragraph" w:styleId="Header">
    <w:name w:val="header"/>
    <w:basedOn w:val="Normal"/>
    <w:link w:val="HeaderChar"/>
    <w:uiPriority w:val="99"/>
    <w:unhideWhenUsed/>
    <w:rsid w:val="0007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EBE"/>
  </w:style>
  <w:style w:type="paragraph" w:styleId="Footer">
    <w:name w:val="footer"/>
    <w:basedOn w:val="Normal"/>
    <w:link w:val="FooterChar"/>
    <w:uiPriority w:val="99"/>
    <w:unhideWhenUsed/>
    <w:rsid w:val="0007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EBE"/>
  </w:style>
  <w:style w:type="paragraph" w:styleId="NormalWeb">
    <w:name w:val="Normal (Web)"/>
    <w:basedOn w:val="Normal"/>
    <w:uiPriority w:val="99"/>
    <w:semiHidden/>
    <w:unhideWhenUsed/>
    <w:rsid w:val="0033630D"/>
    <w:pPr>
      <w:spacing w:after="0" w:line="240" w:lineRule="auto"/>
    </w:pPr>
    <w:rPr>
      <w:rFonts w:ascii="Times New Roman" w:hAnsi="Times New Roman" w:cs="Times New Roman"/>
      <w:sz w:val="24"/>
      <w:szCs w:val="24"/>
    </w:rPr>
  </w:style>
  <w:style w:type="character" w:customStyle="1" w:styleId="xhighlight">
    <w:name w:val="x_highlight"/>
    <w:basedOn w:val="DefaultParagraphFont"/>
    <w:rsid w:val="0033630D"/>
  </w:style>
  <w:style w:type="paragraph" w:styleId="BalloonText">
    <w:name w:val="Balloon Text"/>
    <w:basedOn w:val="Normal"/>
    <w:link w:val="BalloonTextChar"/>
    <w:uiPriority w:val="99"/>
    <w:semiHidden/>
    <w:unhideWhenUsed/>
    <w:rsid w:val="00AC4B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505">
      <w:bodyDiv w:val="1"/>
      <w:marLeft w:val="0"/>
      <w:marRight w:val="0"/>
      <w:marTop w:val="0"/>
      <w:marBottom w:val="0"/>
      <w:divBdr>
        <w:top w:val="none" w:sz="0" w:space="0" w:color="auto"/>
        <w:left w:val="none" w:sz="0" w:space="0" w:color="auto"/>
        <w:bottom w:val="none" w:sz="0" w:space="0" w:color="auto"/>
        <w:right w:val="none" w:sz="0" w:space="0" w:color="auto"/>
      </w:divBdr>
    </w:div>
    <w:div w:id="1236552159">
      <w:bodyDiv w:val="1"/>
      <w:marLeft w:val="0"/>
      <w:marRight w:val="0"/>
      <w:marTop w:val="0"/>
      <w:marBottom w:val="0"/>
      <w:divBdr>
        <w:top w:val="none" w:sz="0" w:space="0" w:color="auto"/>
        <w:left w:val="none" w:sz="0" w:space="0" w:color="auto"/>
        <w:bottom w:val="none" w:sz="0" w:space="0" w:color="auto"/>
        <w:right w:val="none" w:sz="0" w:space="0" w:color="auto"/>
      </w:divBdr>
    </w:div>
    <w:div w:id="1314216177">
      <w:bodyDiv w:val="1"/>
      <w:marLeft w:val="0"/>
      <w:marRight w:val="0"/>
      <w:marTop w:val="0"/>
      <w:marBottom w:val="0"/>
      <w:divBdr>
        <w:top w:val="none" w:sz="0" w:space="0" w:color="auto"/>
        <w:left w:val="none" w:sz="0" w:space="0" w:color="auto"/>
        <w:bottom w:val="none" w:sz="0" w:space="0" w:color="auto"/>
        <w:right w:val="none" w:sz="0" w:space="0" w:color="auto"/>
      </w:divBdr>
    </w:div>
    <w:div w:id="1406369062">
      <w:bodyDiv w:val="1"/>
      <w:marLeft w:val="0"/>
      <w:marRight w:val="0"/>
      <w:marTop w:val="0"/>
      <w:marBottom w:val="0"/>
      <w:divBdr>
        <w:top w:val="none" w:sz="0" w:space="0" w:color="auto"/>
        <w:left w:val="none" w:sz="0" w:space="0" w:color="auto"/>
        <w:bottom w:val="none" w:sz="0" w:space="0" w:color="auto"/>
        <w:right w:val="none" w:sz="0" w:space="0" w:color="auto"/>
      </w:divBdr>
    </w:div>
    <w:div w:id="149286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Caron</dc:creator>
  <cp:keywords/>
  <dc:description/>
  <cp:lastModifiedBy>Mark P. Hoffman</cp:lastModifiedBy>
  <cp:revision>5</cp:revision>
  <cp:lastPrinted>2017-01-16T21:20:00Z</cp:lastPrinted>
  <dcterms:created xsi:type="dcterms:W3CDTF">2017-01-16T21:15:00Z</dcterms:created>
  <dcterms:modified xsi:type="dcterms:W3CDTF">2017-01-16T21:34:00Z</dcterms:modified>
</cp:coreProperties>
</file>